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3B" w:rsidRDefault="009478E0">
      <w:pPr>
        <w:pStyle w:val="NoSpacing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Basic Herbal Preparations - Recipes</w:t>
      </w:r>
    </w:p>
    <w:p w:rsidR="008F133B" w:rsidRDefault="008F133B">
      <w:pPr>
        <w:pStyle w:val="NoSpacing"/>
      </w:pPr>
    </w:p>
    <w:p w:rsidR="008F133B" w:rsidRDefault="008F133B">
      <w:pPr>
        <w:pStyle w:val="NoSpacing"/>
      </w:pP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  <w:u w:val="single"/>
        </w:rPr>
        <w:t>Ginger poultice for menstrual cramps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½ cup fresh grated ginger or 4-6 Tbsp. powdered ginger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Enough boiling water to make a paste</w:t>
      </w:r>
    </w:p>
    <w:p w:rsidR="008F133B" w:rsidRDefault="008F133B">
      <w:pPr>
        <w:pStyle w:val="NoSpacing"/>
        <w:rPr>
          <w:rFonts w:ascii="Andalus" w:hAnsi="Andalus"/>
        </w:rPr>
      </w:pP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 xml:space="preserve">Soak a cloth with </w:t>
      </w:r>
      <w:r>
        <w:rPr>
          <w:rFonts w:ascii="Andalus" w:hAnsi="Andalus"/>
        </w:rPr>
        <w:t xml:space="preserve">boiling water, </w:t>
      </w:r>
      <w:proofErr w:type="gramStart"/>
      <w:r>
        <w:rPr>
          <w:rFonts w:ascii="Andalus" w:hAnsi="Andalus"/>
        </w:rPr>
        <w:t>then</w:t>
      </w:r>
      <w:proofErr w:type="gramEnd"/>
      <w:r>
        <w:rPr>
          <w:rFonts w:ascii="Andalus" w:hAnsi="Andalus"/>
        </w:rPr>
        <w:t xml:space="preserve"> spread the ginger paste onto it, folding the cloth over. Let cool just enough not to burn. Apply directly over the lower abdomen and cover with a hot water bottle and towel. </w:t>
      </w:r>
      <w:proofErr w:type="gramStart"/>
      <w:r>
        <w:rPr>
          <w:rFonts w:ascii="Andalus" w:hAnsi="Andalus"/>
        </w:rPr>
        <w:t>Leave in place 20 minutes or until cramps subside.</w:t>
      </w:r>
      <w:proofErr w:type="gramEnd"/>
    </w:p>
    <w:p w:rsidR="008F133B" w:rsidRDefault="008F133B">
      <w:pPr>
        <w:pStyle w:val="NoSpacing"/>
        <w:rPr>
          <w:rFonts w:ascii="Andalus" w:hAnsi="Andalus"/>
        </w:rPr>
      </w:pP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  <w:u w:val="single"/>
        </w:rPr>
        <w:t>Four Thie</w:t>
      </w:r>
      <w:r>
        <w:rPr>
          <w:rFonts w:ascii="Andalus" w:hAnsi="Andalus"/>
          <w:u w:val="single"/>
        </w:rPr>
        <w:t>ves Vinegar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2 cloves garlic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¼ cup dried lavender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¼ cup dried rosemary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¼ cup dried sage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2 Tbsp. dried thyme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2-3 whole cloves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2 cups apple cider vinegar</w:t>
      </w:r>
    </w:p>
    <w:p w:rsidR="008F133B" w:rsidRDefault="008F133B">
      <w:pPr>
        <w:pStyle w:val="NoSpacing"/>
        <w:rPr>
          <w:rFonts w:ascii="Andalus" w:hAnsi="Andalus"/>
        </w:rPr>
      </w:pP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 xml:space="preserve">Peel and chop the garlic, then let it sit between 15 minutes and an hour to allow the </w:t>
      </w:r>
      <w:proofErr w:type="spellStart"/>
      <w:r>
        <w:rPr>
          <w:rFonts w:ascii="Andalus" w:hAnsi="Andalus"/>
        </w:rPr>
        <w:t>allicin</w:t>
      </w:r>
      <w:proofErr w:type="spellEnd"/>
      <w:r>
        <w:rPr>
          <w:rFonts w:ascii="Andalus" w:hAnsi="Andalus"/>
        </w:rPr>
        <w:t xml:space="preserve"> to form. </w:t>
      </w:r>
      <w:r>
        <w:rPr>
          <w:rFonts w:ascii="Andalus" w:hAnsi="Andalus"/>
        </w:rPr>
        <w:t>Toss it into a pint jar along with the dried ingredients. Gently heat the vinegar in a saucepan until it just begins to steam.  Pour the vinegar over the herbs to fill the jar. Cover with waxed paper and screw the lid on tight (or use a plastic lid). Leave</w:t>
      </w:r>
      <w:r>
        <w:rPr>
          <w:rFonts w:ascii="Andalus" w:hAnsi="Andalus"/>
        </w:rPr>
        <w:t xml:space="preserve"> in a warm place out of direct light for two to four weeks, then </w:t>
      </w:r>
      <w:proofErr w:type="gramStart"/>
      <w:r>
        <w:rPr>
          <w:rFonts w:ascii="Andalus" w:hAnsi="Andalus"/>
        </w:rPr>
        <w:t>strain</w:t>
      </w:r>
      <w:proofErr w:type="gramEnd"/>
      <w:r>
        <w:rPr>
          <w:rFonts w:ascii="Andalus" w:hAnsi="Andalus"/>
        </w:rPr>
        <w:t>. This powerful brew not only protects against the plague, but wards off evil spells and lends endurance. Take 1-2 Tbsp. a day, or every few hours if you feel something coming on.</w:t>
      </w:r>
    </w:p>
    <w:p w:rsidR="008F133B" w:rsidRDefault="008F133B">
      <w:pPr>
        <w:pStyle w:val="NoSpacing"/>
        <w:rPr>
          <w:rFonts w:ascii="Andalus" w:hAnsi="Andalus"/>
        </w:rPr>
      </w:pPr>
    </w:p>
    <w:p w:rsidR="008F133B" w:rsidRDefault="009478E0">
      <w:pPr>
        <w:pStyle w:val="NoSpacing"/>
        <w:rPr>
          <w:rFonts w:ascii="Andalus" w:hAnsi="Andalus"/>
          <w:u w:val="single"/>
        </w:rPr>
      </w:pPr>
      <w:r>
        <w:rPr>
          <w:rFonts w:ascii="Andalus" w:hAnsi="Andalus"/>
          <w:u w:val="single"/>
        </w:rPr>
        <w:t>Elde</w:t>
      </w:r>
      <w:r>
        <w:rPr>
          <w:rFonts w:ascii="Andalus" w:hAnsi="Andalus"/>
          <w:u w:val="single"/>
        </w:rPr>
        <w:t>rberry Oxymel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½ cup elder berries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¼ cup elder flowers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2 Tbsp. elecampane root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¼ cup echinacea root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 xml:space="preserve">2 Tbsp. </w:t>
      </w:r>
      <w:proofErr w:type="gramStart"/>
      <w:r>
        <w:rPr>
          <w:rFonts w:ascii="Andalus" w:hAnsi="Andalus"/>
        </w:rPr>
        <w:t>rose</w:t>
      </w:r>
      <w:proofErr w:type="gramEnd"/>
      <w:r>
        <w:rPr>
          <w:rFonts w:ascii="Andalus" w:hAnsi="Andalus"/>
        </w:rPr>
        <w:t xml:space="preserve"> hips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 xml:space="preserve">4 slices </w:t>
      </w:r>
      <w:proofErr w:type="spellStart"/>
      <w:r>
        <w:rPr>
          <w:rFonts w:ascii="Andalus" w:hAnsi="Andalus"/>
        </w:rPr>
        <w:t>astragalus</w:t>
      </w:r>
      <w:proofErr w:type="spellEnd"/>
      <w:r>
        <w:rPr>
          <w:rFonts w:ascii="Andalus" w:hAnsi="Andalus"/>
        </w:rPr>
        <w:t xml:space="preserve"> root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1 cinnamon stick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4 whole cloves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2 cups apple cider vinegar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2 cups honey</w:t>
      </w:r>
    </w:p>
    <w:p w:rsidR="008F133B" w:rsidRDefault="008F133B">
      <w:pPr>
        <w:pStyle w:val="NoSpacing"/>
        <w:rPr>
          <w:rFonts w:ascii="Andalus" w:hAnsi="Andalus"/>
        </w:rPr>
      </w:pP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 xml:space="preserve">Mix the vinegar and honey until well </w:t>
      </w:r>
      <w:r>
        <w:rPr>
          <w:rFonts w:ascii="Andalus" w:hAnsi="Andalus"/>
        </w:rPr>
        <w:t>blended. Put all the herbs into a quart jar, and pour the vinegar-honey mixture over them until the jar is full, making sure to stir out any air bubbles. Cover with waxed paper (if necessary) and a lid, and let sit two to four weeks, shaking every day or t</w:t>
      </w:r>
      <w:r>
        <w:rPr>
          <w:rFonts w:ascii="Andalus" w:hAnsi="Andalus"/>
        </w:rPr>
        <w:t>wo. Strain and store in a cool place. Take 1 Tbsp. every few hours if you start to get sick.</w:t>
      </w:r>
    </w:p>
    <w:p w:rsidR="008F133B" w:rsidRDefault="008F133B">
      <w:pPr>
        <w:pStyle w:val="NoSpacing"/>
        <w:rPr>
          <w:rFonts w:ascii="Andalus" w:hAnsi="Andalus"/>
          <w:u w:val="single"/>
        </w:rPr>
      </w:pPr>
    </w:p>
    <w:p w:rsidR="008F133B" w:rsidRDefault="009478E0">
      <w:pPr>
        <w:pStyle w:val="NoSpacing"/>
        <w:rPr>
          <w:rFonts w:ascii="Andalus" w:hAnsi="Andalus"/>
          <w:u w:val="single"/>
        </w:rPr>
      </w:pPr>
      <w:r>
        <w:rPr>
          <w:rFonts w:ascii="Andalus" w:hAnsi="Andalus"/>
          <w:u w:val="single"/>
        </w:rPr>
        <w:t>Iron Syrup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1 ¼ oz. Dried yellow dock root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¼ oz. Nettle leaf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¼ oz. Hawthorn berry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3/8 oz. Red clover herb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1 quart water</w:t>
      </w:r>
    </w:p>
    <w:p w:rsidR="008F133B" w:rsidRDefault="008F133B">
      <w:pPr>
        <w:pStyle w:val="NoSpacing"/>
        <w:rPr>
          <w:rFonts w:ascii="Andalus" w:hAnsi="Andalus"/>
        </w:rPr>
      </w:pP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Put ingredients in a saucepan and bring to</w:t>
      </w:r>
      <w:r>
        <w:rPr>
          <w:rFonts w:ascii="Andalus" w:hAnsi="Andalus"/>
        </w:rPr>
        <w:t xml:space="preserve"> a boil; lower heat and simmer until the liquid is reduced by ½, about 1 hour. Remove from heat and strain. Let the liquid cool to lukewarm, </w:t>
      </w:r>
      <w:proofErr w:type="gramStart"/>
      <w:r>
        <w:rPr>
          <w:rFonts w:ascii="Andalus" w:hAnsi="Andalus"/>
        </w:rPr>
        <w:t>then</w:t>
      </w:r>
      <w:proofErr w:type="gramEnd"/>
      <w:r>
        <w:rPr>
          <w:rFonts w:ascii="Andalus" w:hAnsi="Andalus"/>
        </w:rPr>
        <w:t xml:space="preserve"> add:</w:t>
      </w:r>
    </w:p>
    <w:p w:rsidR="008F133B" w:rsidRDefault="008F133B">
      <w:pPr>
        <w:pStyle w:val="NoSpacing"/>
        <w:rPr>
          <w:rFonts w:ascii="Andalus" w:hAnsi="Andalus"/>
        </w:rPr>
      </w:pP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¾ cup blackstrap molasses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¼ cup honey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 xml:space="preserve">2 tsp. </w:t>
      </w:r>
      <w:proofErr w:type="spellStart"/>
      <w:r>
        <w:rPr>
          <w:rFonts w:ascii="Andalus" w:hAnsi="Andalus"/>
        </w:rPr>
        <w:t>Spirulina</w:t>
      </w:r>
      <w:proofErr w:type="spellEnd"/>
      <w:r>
        <w:rPr>
          <w:rFonts w:ascii="Andalus" w:hAnsi="Andalus"/>
        </w:rPr>
        <w:t xml:space="preserve"> powder (optional)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1/3 cup brandy (optional)</w:t>
      </w:r>
    </w:p>
    <w:p w:rsidR="008F133B" w:rsidRDefault="008F133B">
      <w:pPr>
        <w:pStyle w:val="NoSpacing"/>
        <w:rPr>
          <w:rFonts w:ascii="Andalus" w:hAnsi="Andalus"/>
        </w:rPr>
      </w:pP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 xml:space="preserve">Mix </w:t>
      </w:r>
      <w:r>
        <w:rPr>
          <w:rFonts w:ascii="Andalus" w:hAnsi="Andalus"/>
        </w:rPr>
        <w:t>well and store in the refrigerator. Take 1-2 Tbsp. Daily.</w:t>
      </w:r>
    </w:p>
    <w:p w:rsidR="008F133B" w:rsidRDefault="008F133B">
      <w:pPr>
        <w:pStyle w:val="NoSpacing"/>
        <w:rPr>
          <w:rFonts w:ascii="Andalus" w:hAnsi="Andalus"/>
        </w:rPr>
      </w:pPr>
    </w:p>
    <w:p w:rsidR="008F133B" w:rsidRDefault="009478E0">
      <w:pPr>
        <w:pStyle w:val="NoSpacing"/>
        <w:rPr>
          <w:rFonts w:ascii="Andalus" w:hAnsi="Andalus"/>
          <w:u w:val="single"/>
        </w:rPr>
      </w:pPr>
      <w:r>
        <w:rPr>
          <w:rFonts w:ascii="Andalus" w:hAnsi="Andalus"/>
          <w:u w:val="single"/>
        </w:rPr>
        <w:t>Open Airways Salve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2 cups fir (or other conifer)-infused oil</w:t>
      </w:r>
    </w:p>
    <w:p w:rsidR="008F133B" w:rsidRDefault="009478E0">
      <w:pPr>
        <w:pStyle w:val="NoSpacing"/>
        <w:rPr>
          <w:rFonts w:ascii="Andalus" w:hAnsi="Andalus"/>
        </w:rPr>
      </w:pPr>
      <w:proofErr w:type="gramStart"/>
      <w:r>
        <w:rPr>
          <w:rFonts w:ascii="Andalus" w:hAnsi="Andalus"/>
        </w:rPr>
        <w:t>1 ¾ oz. Beeswax</w:t>
      </w:r>
      <w:proofErr w:type="gramEnd"/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30</w:t>
      </w:r>
      <w:r>
        <w:rPr>
          <w:rFonts w:ascii="Andalus" w:hAnsi="Andalus"/>
        </w:rPr>
        <w:t xml:space="preserve"> drops lemon eucalyptus essential oil</w:t>
      </w: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20</w:t>
      </w:r>
      <w:r>
        <w:rPr>
          <w:rFonts w:ascii="Andalus" w:hAnsi="Andalus"/>
        </w:rPr>
        <w:t xml:space="preserve"> drops peppermint essential oil</w:t>
      </w:r>
    </w:p>
    <w:p w:rsidR="008F133B" w:rsidRDefault="008F133B">
      <w:pPr>
        <w:pStyle w:val="NoSpacing"/>
        <w:rPr>
          <w:rFonts w:ascii="Andalus" w:hAnsi="Andalus"/>
        </w:rPr>
      </w:pPr>
    </w:p>
    <w:p w:rsidR="008F133B" w:rsidRDefault="009478E0">
      <w:pPr>
        <w:pStyle w:val="NoSpacing"/>
        <w:rPr>
          <w:rFonts w:ascii="Andalus" w:hAnsi="Andalus"/>
        </w:rPr>
      </w:pPr>
      <w:r>
        <w:rPr>
          <w:rFonts w:ascii="Andalus" w:hAnsi="Andalus"/>
        </w:rPr>
        <w:t>Melt the beeswax in a double boiler, then add</w:t>
      </w:r>
      <w:r>
        <w:rPr>
          <w:rFonts w:ascii="Andalus" w:hAnsi="Andalus"/>
        </w:rPr>
        <w:t xml:space="preserve"> the infused oil and continue to heat, stirring, until re-melted and mixed. Remove from heat and add the essential oils. Pour into individual containers and allow </w:t>
      </w:r>
      <w:proofErr w:type="gramStart"/>
      <w:r>
        <w:rPr>
          <w:rFonts w:ascii="Andalus" w:hAnsi="Andalus"/>
        </w:rPr>
        <w:t>to sit</w:t>
      </w:r>
      <w:proofErr w:type="gramEnd"/>
      <w:r>
        <w:rPr>
          <w:rFonts w:ascii="Andalus" w:hAnsi="Andalus"/>
        </w:rPr>
        <w:t xml:space="preserve"> undisturbed until solidified.</w:t>
      </w:r>
    </w:p>
    <w:p w:rsidR="008F133B" w:rsidRDefault="008F133B">
      <w:pPr>
        <w:pStyle w:val="NoSpacing"/>
      </w:pPr>
    </w:p>
    <w:sectPr w:rsidR="008F133B" w:rsidSect="008F133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3B" w:rsidRDefault="008F133B" w:rsidP="008F133B">
      <w:pPr>
        <w:spacing w:after="0" w:line="240" w:lineRule="auto"/>
      </w:pPr>
      <w:r>
        <w:separator/>
      </w:r>
    </w:p>
  </w:endnote>
  <w:endnote w:type="continuationSeparator" w:id="0">
    <w:p w:rsidR="008F133B" w:rsidRDefault="008F133B" w:rsidP="008F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3B" w:rsidRDefault="009478E0" w:rsidP="008F133B">
      <w:pPr>
        <w:spacing w:after="0" w:line="240" w:lineRule="auto"/>
      </w:pPr>
      <w:r w:rsidRPr="008F133B">
        <w:rPr>
          <w:color w:val="000000"/>
        </w:rPr>
        <w:separator/>
      </w:r>
    </w:p>
  </w:footnote>
  <w:footnote w:type="continuationSeparator" w:id="0">
    <w:p w:rsidR="008F133B" w:rsidRDefault="008F133B" w:rsidP="008F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33B"/>
    <w:rsid w:val="004B6D66"/>
    <w:rsid w:val="008F133B"/>
    <w:rsid w:val="0094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133B"/>
    <w:pPr>
      <w:widowControl/>
    </w:pPr>
  </w:style>
  <w:style w:type="paragraph" w:customStyle="1" w:styleId="Heading">
    <w:name w:val="Heading"/>
    <w:basedOn w:val="Standard"/>
    <w:next w:val="Textbody"/>
    <w:rsid w:val="008F13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F133B"/>
    <w:pPr>
      <w:spacing w:after="120"/>
    </w:pPr>
  </w:style>
  <w:style w:type="paragraph" w:styleId="List">
    <w:name w:val="List"/>
    <w:basedOn w:val="Textbody"/>
    <w:rsid w:val="008F133B"/>
    <w:rPr>
      <w:rFonts w:cs="Mangal"/>
    </w:rPr>
  </w:style>
  <w:style w:type="paragraph" w:styleId="Caption">
    <w:name w:val="caption"/>
    <w:basedOn w:val="Standard"/>
    <w:rsid w:val="008F13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F133B"/>
    <w:pPr>
      <w:suppressLineNumbers/>
    </w:pPr>
    <w:rPr>
      <w:rFonts w:cs="Mangal"/>
    </w:rPr>
  </w:style>
  <w:style w:type="paragraph" w:styleId="NoSpacing">
    <w:name w:val="No Spacing"/>
    <w:rsid w:val="008F133B"/>
    <w:pPr>
      <w:widowControl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</dc:creator>
  <cp:lastModifiedBy>Sarah Williams</cp:lastModifiedBy>
  <cp:revision>2</cp:revision>
  <dcterms:created xsi:type="dcterms:W3CDTF">2015-01-16T19:35:00Z</dcterms:created>
  <dcterms:modified xsi:type="dcterms:W3CDTF">2015-02-23T21:05:00Z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